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C5E" w:rsidRPr="00314E16" w:rsidRDefault="00C17C5E" w:rsidP="00C17C5E">
      <w:pPr>
        <w:rPr>
          <w:b/>
        </w:rPr>
      </w:pPr>
      <w:r w:rsidRPr="00314E16">
        <w:rPr>
          <w:b/>
        </w:rPr>
        <w:t xml:space="preserve">Le </w:t>
      </w:r>
      <w:proofErr w:type="spellStart"/>
      <w:r w:rsidRPr="00314E16">
        <w:rPr>
          <w:b/>
        </w:rPr>
        <w:t>Chatus</w:t>
      </w:r>
      <w:proofErr w:type="spellEnd"/>
      <w:r w:rsidRPr="00314E16">
        <w:rPr>
          <w:b/>
        </w:rPr>
        <w:t xml:space="preserve"> : </w:t>
      </w:r>
    </w:p>
    <w:p w:rsidR="00C17C5E" w:rsidRPr="00314E16" w:rsidRDefault="00C17C5E" w:rsidP="00C17C5E"/>
    <w:p w:rsidR="0032773A" w:rsidRPr="00314E16" w:rsidRDefault="00C17C5E" w:rsidP="003E2DCB">
      <w:pPr>
        <w:pStyle w:val="NormalWeb"/>
        <w:spacing w:before="0" w:beforeAutospacing="0" w:after="0" w:afterAutospacing="0"/>
        <w:rPr>
          <w:rFonts w:asciiTheme="minorHAnsi" w:hAnsiTheme="minorHAnsi"/>
        </w:rPr>
      </w:pPr>
      <w:r w:rsidRPr="00314E16">
        <w:rPr>
          <w:rFonts w:asciiTheme="minorHAnsi" w:hAnsiTheme="minorHAnsi"/>
          <w:b/>
        </w:rPr>
        <w:t>1-Origine :</w:t>
      </w:r>
      <w:r w:rsidR="006A7A84" w:rsidRPr="00314E16">
        <w:rPr>
          <w:rFonts w:asciiTheme="minorHAnsi" w:hAnsiTheme="minorHAnsi"/>
        </w:rPr>
        <w:t xml:space="preserve"> C’est un cépage très ancien</w:t>
      </w:r>
      <w:r w:rsidR="00F27BED" w:rsidRPr="00314E16">
        <w:rPr>
          <w:rFonts w:asciiTheme="minorHAnsi" w:hAnsiTheme="minorHAnsi"/>
        </w:rPr>
        <w:t xml:space="preserve"> </w:t>
      </w:r>
      <w:r w:rsidR="006A7A84" w:rsidRPr="00314E16">
        <w:rPr>
          <w:rFonts w:asciiTheme="minorHAnsi" w:hAnsiTheme="minorHAnsi"/>
        </w:rPr>
        <w:t>déjà cité par Olivier de Serres</w:t>
      </w:r>
      <w:r w:rsidR="000F05BE" w:rsidRPr="00314E16">
        <w:rPr>
          <w:rFonts w:asciiTheme="minorHAnsi" w:hAnsiTheme="minorHAnsi"/>
        </w:rPr>
        <w:t xml:space="preserve"> (1539-1619</w:t>
      </w:r>
      <w:r w:rsidR="00F27BED" w:rsidRPr="00314E16">
        <w:rPr>
          <w:rFonts w:asciiTheme="minorHAnsi" w:hAnsiTheme="minorHAnsi"/>
        </w:rPr>
        <w:t xml:space="preserve">) dans son </w:t>
      </w:r>
      <w:r w:rsidR="000F05BE" w:rsidRPr="00314E16">
        <w:rPr>
          <w:rFonts w:asciiTheme="minorHAnsi" w:hAnsiTheme="minorHAnsi"/>
        </w:rPr>
        <w:t xml:space="preserve">traité </w:t>
      </w:r>
      <w:r w:rsidR="00F27BED" w:rsidRPr="00314E16">
        <w:rPr>
          <w:rFonts w:asciiTheme="minorHAnsi" w:hAnsiTheme="minorHAnsi"/>
        </w:rPr>
        <w:t>« </w:t>
      </w:r>
      <w:r w:rsidR="006A7A84" w:rsidRPr="00314E16">
        <w:rPr>
          <w:rFonts w:asciiTheme="minorHAnsi" w:hAnsiTheme="minorHAnsi"/>
          <w:i/>
          <w:iCs/>
        </w:rPr>
        <w:t xml:space="preserve">Le théâtre d'agriculture et </w:t>
      </w:r>
      <w:proofErr w:type="spellStart"/>
      <w:r w:rsidR="006A7A84" w:rsidRPr="00314E16">
        <w:rPr>
          <w:rFonts w:asciiTheme="minorHAnsi" w:hAnsiTheme="minorHAnsi"/>
          <w:i/>
          <w:iCs/>
        </w:rPr>
        <w:t>mesnage</w:t>
      </w:r>
      <w:proofErr w:type="spellEnd"/>
      <w:r w:rsidR="006A7A84" w:rsidRPr="00314E16">
        <w:rPr>
          <w:rFonts w:asciiTheme="minorHAnsi" w:hAnsiTheme="minorHAnsi"/>
          <w:i/>
          <w:iCs/>
        </w:rPr>
        <w:t xml:space="preserve"> des champs</w:t>
      </w:r>
      <w:r w:rsidR="00F27BED" w:rsidRPr="00314E16">
        <w:rPr>
          <w:rFonts w:asciiTheme="minorHAnsi" w:hAnsiTheme="minorHAnsi"/>
          <w:i/>
          <w:iCs/>
        </w:rPr>
        <w:t> » (</w:t>
      </w:r>
      <w:r w:rsidR="006A7A84" w:rsidRPr="00314E16">
        <w:rPr>
          <w:rFonts w:asciiTheme="minorHAnsi" w:hAnsiTheme="minorHAnsi"/>
        </w:rPr>
        <w:t>1600</w:t>
      </w:r>
      <w:r w:rsidR="000F05BE" w:rsidRPr="00314E16">
        <w:rPr>
          <w:rFonts w:asciiTheme="minorHAnsi" w:hAnsiTheme="minorHAnsi"/>
        </w:rPr>
        <w:t>)</w:t>
      </w:r>
      <w:r w:rsidR="006A7A84" w:rsidRPr="00314E16">
        <w:rPr>
          <w:rFonts w:asciiTheme="minorHAnsi" w:hAnsiTheme="minorHAnsi"/>
        </w:rPr>
        <w:t>.</w:t>
      </w:r>
      <w:r w:rsidR="000F05BE" w:rsidRPr="00314E16">
        <w:rPr>
          <w:rFonts w:asciiTheme="minorHAnsi" w:hAnsiTheme="minorHAnsi"/>
        </w:rPr>
        <w:t xml:space="preserve"> Avant la crise phylloxérique, </w:t>
      </w:r>
      <w:r w:rsidR="00F27BED" w:rsidRPr="00314E16">
        <w:rPr>
          <w:rFonts w:asciiTheme="minorHAnsi" w:hAnsiTheme="minorHAnsi"/>
        </w:rPr>
        <w:t>il</w:t>
      </w:r>
      <w:r w:rsidR="000F05BE" w:rsidRPr="00314E16">
        <w:rPr>
          <w:rFonts w:asciiTheme="minorHAnsi" w:hAnsiTheme="minorHAnsi"/>
        </w:rPr>
        <w:t xml:space="preserve"> était cultivé à grande échelle dans la région d’Aubenas et dans le nord de la Drôme (en association parfois avec la </w:t>
      </w:r>
      <w:proofErr w:type="spellStart"/>
      <w:r w:rsidR="000F05BE" w:rsidRPr="00314E16">
        <w:rPr>
          <w:rFonts w:asciiTheme="minorHAnsi" w:hAnsiTheme="minorHAnsi"/>
        </w:rPr>
        <w:t>Mondeuse</w:t>
      </w:r>
      <w:proofErr w:type="spellEnd"/>
      <w:r w:rsidR="000F05BE" w:rsidRPr="00314E16">
        <w:rPr>
          <w:rFonts w:asciiTheme="minorHAnsi" w:hAnsiTheme="minorHAnsi"/>
        </w:rPr>
        <w:t xml:space="preserve"> noir</w:t>
      </w:r>
      <w:r w:rsidR="00F27BED" w:rsidRPr="00314E16">
        <w:rPr>
          <w:rFonts w:asciiTheme="minorHAnsi" w:hAnsiTheme="minorHAnsi"/>
        </w:rPr>
        <w:t>, vins AOP de Savoie</w:t>
      </w:r>
      <w:r w:rsidR="000F05BE" w:rsidRPr="00314E16">
        <w:rPr>
          <w:rFonts w:asciiTheme="minorHAnsi" w:hAnsiTheme="minorHAnsi"/>
        </w:rPr>
        <w:t xml:space="preserve"> et la Douce noire</w:t>
      </w:r>
      <w:r w:rsidR="00F27BED" w:rsidRPr="00314E16">
        <w:rPr>
          <w:rFonts w:asciiTheme="minorHAnsi" w:hAnsiTheme="minorHAnsi"/>
        </w:rPr>
        <w:t>, Vin de pays d’</w:t>
      </w:r>
      <w:proofErr w:type="spellStart"/>
      <w:r w:rsidR="00F27BED" w:rsidRPr="00314E16">
        <w:rPr>
          <w:rFonts w:asciiTheme="minorHAnsi" w:hAnsiTheme="minorHAnsi"/>
        </w:rPr>
        <w:t>Allobrogie</w:t>
      </w:r>
      <w:proofErr w:type="spellEnd"/>
      <w:r w:rsidR="00F27BED" w:rsidRPr="00314E16">
        <w:rPr>
          <w:rFonts w:asciiTheme="minorHAnsi" w:hAnsiTheme="minorHAnsi"/>
        </w:rPr>
        <w:t>, pays gaulois entre le Rhône et l’Isère)</w:t>
      </w:r>
      <w:r w:rsidR="00663DB1">
        <w:rPr>
          <w:rFonts w:asciiTheme="minorHAnsi" w:hAnsiTheme="minorHAnsi"/>
        </w:rPr>
        <w:t xml:space="preserve"> enfin</w:t>
      </w:r>
      <w:r w:rsidR="000F05BE" w:rsidRPr="00314E16">
        <w:rPr>
          <w:rFonts w:asciiTheme="minorHAnsi" w:hAnsiTheme="minorHAnsi"/>
        </w:rPr>
        <w:t xml:space="preserve"> au sud et à l’est des vignobles de l’Ermitag</w:t>
      </w:r>
      <w:r w:rsidR="00F27BED" w:rsidRPr="00314E16">
        <w:rPr>
          <w:rFonts w:asciiTheme="minorHAnsi" w:hAnsiTheme="minorHAnsi"/>
        </w:rPr>
        <w:t>e.</w:t>
      </w:r>
    </w:p>
    <w:p w:rsidR="00C17C5E" w:rsidRPr="00314E16" w:rsidRDefault="00F27BED" w:rsidP="003E2DCB">
      <w:pPr>
        <w:pStyle w:val="NormalWeb"/>
        <w:spacing w:before="0" w:beforeAutospacing="0" w:after="0" w:afterAutospacing="0"/>
        <w:rPr>
          <w:rFonts w:asciiTheme="minorHAnsi" w:hAnsiTheme="minorHAnsi"/>
        </w:rPr>
      </w:pPr>
      <w:r w:rsidRPr="00314E16">
        <w:rPr>
          <w:rFonts w:asciiTheme="minorHAnsi" w:hAnsiTheme="minorHAnsi"/>
        </w:rPr>
        <w:t>Le cépage a été presqu’</w:t>
      </w:r>
      <w:r w:rsidR="0032773A" w:rsidRPr="00314E16">
        <w:rPr>
          <w:rFonts w:asciiTheme="minorHAnsi" w:hAnsiTheme="minorHAnsi"/>
        </w:rPr>
        <w:t>entièrement détruit par le Phylloxéra</w:t>
      </w:r>
      <w:r w:rsidR="00663DB1">
        <w:rPr>
          <w:rFonts w:asciiTheme="minorHAnsi" w:hAnsiTheme="minorHAnsi"/>
        </w:rPr>
        <w:t>.</w:t>
      </w:r>
      <w:r w:rsidR="0032773A" w:rsidRPr="00314E16">
        <w:rPr>
          <w:rFonts w:asciiTheme="minorHAnsi" w:hAnsiTheme="minorHAnsi"/>
        </w:rPr>
        <w:t xml:space="preserve"> </w:t>
      </w:r>
      <w:r w:rsidR="00663DB1">
        <w:rPr>
          <w:rFonts w:asciiTheme="minorHAnsi" w:hAnsiTheme="minorHAnsi"/>
        </w:rPr>
        <w:t>U</w:t>
      </w:r>
      <w:r w:rsidR="0032773A" w:rsidRPr="00314E16">
        <w:rPr>
          <w:rFonts w:asciiTheme="minorHAnsi" w:hAnsiTheme="minorHAnsi"/>
        </w:rPr>
        <w:t xml:space="preserve">ne famille </w:t>
      </w:r>
      <w:r w:rsidR="00663DB1">
        <w:rPr>
          <w:rFonts w:asciiTheme="minorHAnsi" w:hAnsiTheme="minorHAnsi"/>
        </w:rPr>
        <w:t xml:space="preserve">de viticulteurs </w:t>
      </w:r>
      <w:r w:rsidR="0032773A" w:rsidRPr="00314E16">
        <w:rPr>
          <w:rFonts w:asciiTheme="minorHAnsi" w:hAnsiTheme="minorHAnsi"/>
        </w:rPr>
        <w:t>(</w:t>
      </w:r>
      <w:proofErr w:type="spellStart"/>
      <w:r w:rsidR="0032773A" w:rsidRPr="00314E16">
        <w:rPr>
          <w:rFonts w:asciiTheme="minorHAnsi" w:hAnsiTheme="minorHAnsi"/>
        </w:rPr>
        <w:t>Allamel</w:t>
      </w:r>
      <w:proofErr w:type="spellEnd"/>
      <w:r w:rsidR="0032773A" w:rsidRPr="00314E16">
        <w:rPr>
          <w:rFonts w:asciiTheme="minorHAnsi" w:hAnsiTheme="minorHAnsi"/>
        </w:rPr>
        <w:t>) avait cherché à le sauver en le greffant sur des hybrides américains. Néanmoins, il a été ignoré longtemps car il n’avait pas été inscrit au Catalogue officiel des variétés de vigne et raisins de cuve en 1950. Redécouvert dans la région de Joyeuse (Ardèche</w:t>
      </w:r>
      <w:r w:rsidR="00663DB1">
        <w:rPr>
          <w:rFonts w:asciiTheme="minorHAnsi" w:hAnsiTheme="minorHAnsi"/>
        </w:rPr>
        <w:t>) dans les années 1980,</w:t>
      </w:r>
      <w:r w:rsidR="0032773A" w:rsidRPr="00314E16">
        <w:rPr>
          <w:rFonts w:asciiTheme="minorHAnsi" w:hAnsiTheme="minorHAnsi"/>
        </w:rPr>
        <w:t xml:space="preserve"> sa </w:t>
      </w:r>
      <w:proofErr w:type="gramStart"/>
      <w:r w:rsidR="0032773A" w:rsidRPr="00314E16">
        <w:rPr>
          <w:rFonts w:asciiTheme="minorHAnsi" w:hAnsiTheme="minorHAnsi"/>
        </w:rPr>
        <w:t>productions</w:t>
      </w:r>
      <w:proofErr w:type="gramEnd"/>
      <w:r w:rsidR="0032773A" w:rsidRPr="00314E16">
        <w:rPr>
          <w:rFonts w:asciiTheme="minorHAnsi" w:hAnsiTheme="minorHAnsi"/>
        </w:rPr>
        <w:t xml:space="preserve"> a pu être relancé</w:t>
      </w:r>
      <w:r w:rsidR="00663DB1">
        <w:rPr>
          <w:rFonts w:asciiTheme="minorHAnsi" w:hAnsiTheme="minorHAnsi"/>
        </w:rPr>
        <w:t xml:space="preserve">e </w:t>
      </w:r>
      <w:r w:rsidR="00663DB1" w:rsidRPr="00314E16">
        <w:rPr>
          <w:rFonts w:asciiTheme="minorHAnsi" w:hAnsiTheme="minorHAnsi"/>
        </w:rPr>
        <w:t xml:space="preserve">par un petit fils </w:t>
      </w:r>
      <w:proofErr w:type="spellStart"/>
      <w:r w:rsidR="00663DB1" w:rsidRPr="00314E16">
        <w:rPr>
          <w:rFonts w:asciiTheme="minorHAnsi" w:hAnsiTheme="minorHAnsi"/>
        </w:rPr>
        <w:t>Allamel</w:t>
      </w:r>
      <w:proofErr w:type="spellEnd"/>
      <w:r w:rsidR="00663DB1">
        <w:rPr>
          <w:rFonts w:asciiTheme="minorHAnsi" w:hAnsiTheme="minorHAnsi"/>
        </w:rPr>
        <w:t xml:space="preserve"> via la cave de Rosières en Ardèche</w:t>
      </w:r>
      <w:r w:rsidR="0032773A" w:rsidRPr="00314E16">
        <w:rPr>
          <w:rFonts w:asciiTheme="minorHAnsi" w:hAnsiTheme="minorHAnsi"/>
        </w:rPr>
        <w:t>. Il est désormais inscrit au catalogue de la CE (1991).</w:t>
      </w:r>
    </w:p>
    <w:p w:rsidR="003E2DCB" w:rsidRDefault="003E2DCB" w:rsidP="003E2DCB">
      <w:pPr>
        <w:rPr>
          <w:b/>
        </w:rPr>
      </w:pPr>
    </w:p>
    <w:p w:rsidR="00C17C5E" w:rsidRPr="003E2DCB" w:rsidRDefault="0032773A" w:rsidP="003E2DCB">
      <w:pPr>
        <w:rPr>
          <w:rFonts w:eastAsia="Times New Roman" w:cs="Arial"/>
          <w:lang w:eastAsia="fr-FR"/>
        </w:rPr>
      </w:pPr>
      <w:r w:rsidRPr="003E2DCB">
        <w:rPr>
          <w:b/>
        </w:rPr>
        <w:t xml:space="preserve">2-Zone de plantation : </w:t>
      </w:r>
      <w:r w:rsidRPr="003E2DCB">
        <w:t>Depuis près de 20 ans un programme de replantation a été lancé avec en 1997, une première cuvée commercialisée, puis en 200</w:t>
      </w:r>
      <w:r w:rsidR="00663DB1">
        <w:t>0</w:t>
      </w:r>
      <w:r w:rsidRPr="003E2DCB">
        <w:t xml:space="preserve"> la création d’</w:t>
      </w:r>
      <w:r w:rsidR="00314E16" w:rsidRPr="003E2DCB">
        <w:t>un</w:t>
      </w:r>
      <w:r w:rsidR="00C17C5E" w:rsidRPr="003E2DCB">
        <w:t xml:space="preserve"> </w:t>
      </w:r>
      <w:r w:rsidR="00314E16" w:rsidRPr="0032773A">
        <w:rPr>
          <w:rFonts w:eastAsia="Times New Roman" w:cs="Arial"/>
          <w:lang w:eastAsia="fr-FR"/>
        </w:rPr>
        <w:t xml:space="preserve">« Syndicat de défense des producteurs de </w:t>
      </w:r>
      <w:proofErr w:type="spellStart"/>
      <w:r w:rsidR="00314E16" w:rsidRPr="0032773A">
        <w:rPr>
          <w:rFonts w:eastAsia="Times New Roman" w:cs="Arial"/>
          <w:lang w:eastAsia="fr-FR"/>
        </w:rPr>
        <w:t>Chatus</w:t>
      </w:r>
      <w:proofErr w:type="spellEnd"/>
      <w:r w:rsidR="00314E16" w:rsidRPr="0032773A">
        <w:rPr>
          <w:rFonts w:eastAsia="Times New Roman" w:cs="Arial"/>
          <w:lang w:eastAsia="fr-FR"/>
        </w:rPr>
        <w:t xml:space="preserve"> en Cévennes d’Ardèche ».</w:t>
      </w:r>
      <w:r w:rsidR="00314E16" w:rsidRPr="003E2DCB">
        <w:rPr>
          <w:rFonts w:eastAsia="Times New Roman" w:cs="Arial"/>
          <w:lang w:eastAsia="fr-FR"/>
        </w:rPr>
        <w:t xml:space="preserve"> </w:t>
      </w:r>
    </w:p>
    <w:p w:rsidR="00314E16" w:rsidRPr="003E2DCB" w:rsidRDefault="00314E16" w:rsidP="003E2DCB">
      <w:r w:rsidRPr="003E2DCB">
        <w:rPr>
          <w:rFonts w:eastAsia="Times New Roman" w:cs="Arial"/>
          <w:lang w:eastAsia="fr-FR"/>
        </w:rPr>
        <w:t xml:space="preserve">De nos jours, la zone de production, </w:t>
      </w:r>
      <w:r w:rsidR="005C58F8">
        <w:rPr>
          <w:rFonts w:eastAsia="Times New Roman" w:cs="Arial"/>
          <w:lang w:eastAsia="fr-FR"/>
        </w:rPr>
        <w:t>64</w:t>
      </w:r>
      <w:r w:rsidRPr="003E2DCB">
        <w:rPr>
          <w:rFonts w:eastAsia="Times New Roman" w:cs="Arial"/>
          <w:lang w:eastAsia="fr-FR"/>
        </w:rPr>
        <w:t>ha</w:t>
      </w:r>
      <w:r w:rsidR="005C58F8">
        <w:rPr>
          <w:rFonts w:eastAsia="Times New Roman" w:cs="Arial"/>
          <w:lang w:eastAsia="fr-FR"/>
        </w:rPr>
        <w:t xml:space="preserve"> en 2011</w:t>
      </w:r>
      <w:r w:rsidRPr="003E2DCB">
        <w:rPr>
          <w:rFonts w:eastAsia="Times New Roman" w:cs="Arial"/>
          <w:lang w:eastAsia="fr-FR"/>
        </w:rPr>
        <w:t>, se situe dans les Cévennes ardéchoises sur une bande de 30km de long et 5km de large</w:t>
      </w:r>
      <w:r w:rsidR="00663DB1">
        <w:rPr>
          <w:rFonts w:eastAsia="Times New Roman" w:cs="Arial"/>
          <w:lang w:eastAsia="fr-FR"/>
        </w:rPr>
        <w:t>.</w:t>
      </w:r>
      <w:r w:rsidRPr="003E2DCB">
        <w:rPr>
          <w:rFonts w:eastAsia="Times New Roman" w:cs="Arial"/>
          <w:lang w:eastAsia="fr-FR"/>
        </w:rPr>
        <w:t xml:space="preserve">  </w:t>
      </w:r>
    </w:p>
    <w:p w:rsidR="00C17C5E" w:rsidRPr="003E2DCB" w:rsidRDefault="00C17C5E" w:rsidP="003E2DCB">
      <w:r w:rsidRPr="003E2DCB">
        <w:t xml:space="preserve"> </w:t>
      </w:r>
    </w:p>
    <w:p w:rsidR="006A7A84" w:rsidRPr="003E2DCB" w:rsidRDefault="00C17C5E" w:rsidP="003E2DCB">
      <w:pPr>
        <w:pStyle w:val="NormalWeb"/>
        <w:spacing w:before="0" w:beforeAutospacing="0" w:after="0" w:afterAutospacing="0"/>
        <w:rPr>
          <w:rFonts w:asciiTheme="minorHAnsi" w:hAnsiTheme="minorHAnsi"/>
        </w:rPr>
      </w:pPr>
      <w:r w:rsidRPr="003E2DCB">
        <w:rPr>
          <w:rFonts w:asciiTheme="minorHAnsi" w:hAnsiTheme="minorHAnsi"/>
          <w:b/>
        </w:rPr>
        <w:t>3-Dénomination :</w:t>
      </w:r>
      <w:r w:rsidR="009A6D57" w:rsidRPr="003E2DCB">
        <w:rPr>
          <w:rFonts w:asciiTheme="minorHAnsi" w:hAnsiTheme="minorHAnsi"/>
          <w:b/>
        </w:rPr>
        <w:t xml:space="preserve"> </w:t>
      </w:r>
      <w:r w:rsidR="009A6D57" w:rsidRPr="003E2DCB">
        <w:rPr>
          <w:rFonts w:asciiTheme="minorHAnsi" w:hAnsiTheme="minorHAnsi"/>
        </w:rPr>
        <w:t xml:space="preserve">En termes de synonymie, il est appelé </w:t>
      </w:r>
      <w:proofErr w:type="spellStart"/>
      <w:r w:rsidR="009A6D57" w:rsidRPr="003E2DCB">
        <w:rPr>
          <w:rFonts w:asciiTheme="minorHAnsi" w:hAnsiTheme="minorHAnsi"/>
          <w:bCs/>
        </w:rPr>
        <w:t>C</w:t>
      </w:r>
      <w:r w:rsidR="006A7A84" w:rsidRPr="003E2DCB">
        <w:rPr>
          <w:rFonts w:asciiTheme="minorHAnsi" w:hAnsiTheme="minorHAnsi"/>
          <w:bCs/>
        </w:rPr>
        <w:t>hatelus</w:t>
      </w:r>
      <w:proofErr w:type="spellEnd"/>
      <w:r w:rsidR="006A7A84" w:rsidRPr="003E2DCB">
        <w:rPr>
          <w:rFonts w:asciiTheme="minorHAnsi" w:hAnsiTheme="minorHAnsi"/>
        </w:rPr>
        <w:t xml:space="preserve">, </w:t>
      </w:r>
      <w:proofErr w:type="spellStart"/>
      <w:r w:rsidR="009A6D57" w:rsidRPr="003E2DCB">
        <w:rPr>
          <w:rFonts w:asciiTheme="minorHAnsi" w:hAnsiTheme="minorHAnsi"/>
          <w:bCs/>
        </w:rPr>
        <w:t>H</w:t>
      </w:r>
      <w:r w:rsidR="006A7A84" w:rsidRPr="003E2DCB">
        <w:rPr>
          <w:rFonts w:asciiTheme="minorHAnsi" w:hAnsiTheme="minorHAnsi"/>
          <w:bCs/>
        </w:rPr>
        <w:t>ouron</w:t>
      </w:r>
      <w:proofErr w:type="spellEnd"/>
      <w:r w:rsidR="006A7A84" w:rsidRPr="003E2DCB">
        <w:rPr>
          <w:rFonts w:asciiTheme="minorHAnsi" w:hAnsiTheme="minorHAnsi"/>
        </w:rPr>
        <w:t xml:space="preserve"> à Saint-Péray, </w:t>
      </w:r>
      <w:proofErr w:type="spellStart"/>
      <w:r w:rsidR="009A6D57" w:rsidRPr="003E2DCB">
        <w:rPr>
          <w:rFonts w:asciiTheme="minorHAnsi" w:hAnsiTheme="minorHAnsi"/>
          <w:bCs/>
        </w:rPr>
        <w:t>C</w:t>
      </w:r>
      <w:r w:rsidR="006A7A84" w:rsidRPr="003E2DCB">
        <w:rPr>
          <w:rFonts w:asciiTheme="minorHAnsi" w:hAnsiTheme="minorHAnsi"/>
          <w:bCs/>
        </w:rPr>
        <w:t>haros</w:t>
      </w:r>
      <w:proofErr w:type="spellEnd"/>
      <w:r w:rsidR="006A7A84" w:rsidRPr="003E2DCB">
        <w:rPr>
          <w:rFonts w:asciiTheme="minorHAnsi" w:hAnsiTheme="minorHAnsi"/>
        </w:rPr>
        <w:t xml:space="preserve"> dans l'Ardèche, </w:t>
      </w:r>
      <w:r w:rsidR="009A6D57" w:rsidRPr="003E2DCB">
        <w:rPr>
          <w:rFonts w:asciiTheme="minorHAnsi" w:hAnsiTheme="minorHAnsi"/>
          <w:bCs/>
        </w:rPr>
        <w:t>C</w:t>
      </w:r>
      <w:r w:rsidR="006A7A84" w:rsidRPr="003E2DCB">
        <w:rPr>
          <w:rFonts w:asciiTheme="minorHAnsi" w:hAnsiTheme="minorHAnsi"/>
          <w:bCs/>
        </w:rPr>
        <w:t>orbel</w:t>
      </w:r>
      <w:r w:rsidR="006A7A84" w:rsidRPr="003E2DCB">
        <w:rPr>
          <w:rFonts w:asciiTheme="minorHAnsi" w:hAnsiTheme="minorHAnsi"/>
        </w:rPr>
        <w:t xml:space="preserve"> dans la Drôme, </w:t>
      </w:r>
      <w:proofErr w:type="spellStart"/>
      <w:r w:rsidR="009A6D57" w:rsidRPr="003E2DCB">
        <w:rPr>
          <w:rFonts w:asciiTheme="minorHAnsi" w:hAnsiTheme="minorHAnsi"/>
          <w:bCs/>
        </w:rPr>
        <w:t>C</w:t>
      </w:r>
      <w:r w:rsidR="006A7A84" w:rsidRPr="003E2DCB">
        <w:rPr>
          <w:rFonts w:asciiTheme="minorHAnsi" w:hAnsiTheme="minorHAnsi"/>
          <w:bCs/>
        </w:rPr>
        <w:t>orbesse</w:t>
      </w:r>
      <w:proofErr w:type="spellEnd"/>
      <w:r w:rsidR="006A7A84" w:rsidRPr="003E2DCB">
        <w:rPr>
          <w:rFonts w:asciiTheme="minorHAnsi" w:hAnsiTheme="minorHAnsi"/>
        </w:rPr>
        <w:t xml:space="preserve"> dans l'Isère et </w:t>
      </w:r>
      <w:r w:rsidR="006A7A84" w:rsidRPr="003E2DCB">
        <w:rPr>
          <w:rFonts w:asciiTheme="minorHAnsi" w:hAnsiTheme="minorHAnsi"/>
          <w:bCs/>
        </w:rPr>
        <w:t>Negro</w:t>
      </w:r>
      <w:r w:rsidR="006A7A84" w:rsidRPr="003E2DCB">
        <w:rPr>
          <w:rFonts w:asciiTheme="minorHAnsi" w:hAnsiTheme="minorHAnsi"/>
        </w:rPr>
        <w:t xml:space="preserve"> en Italie</w:t>
      </w:r>
      <w:hyperlink r:id="rId5" w:anchor="cite_note-chatus-2" w:history="1">
        <w:r w:rsidR="006A7A84" w:rsidRPr="003E2DCB">
          <w:rPr>
            <w:rFonts w:asciiTheme="minorHAnsi" w:hAnsiTheme="minorHAnsi"/>
            <w:vanish/>
            <w:color w:val="0000FF"/>
            <w:u w:val="single"/>
            <w:vertAlign w:val="superscript"/>
          </w:rPr>
          <w:t>[</w:t>
        </w:r>
        <w:r w:rsidR="006A7A84" w:rsidRPr="003E2DCB">
          <w:rPr>
            <w:rFonts w:asciiTheme="minorHAnsi" w:hAnsiTheme="minorHAnsi"/>
            <w:color w:val="0000FF"/>
            <w:u w:val="single"/>
            <w:vertAlign w:val="superscript"/>
          </w:rPr>
          <w:t>1</w:t>
        </w:r>
        <w:r w:rsidR="006A7A84" w:rsidRPr="003E2DCB">
          <w:rPr>
            <w:rFonts w:asciiTheme="minorHAnsi" w:hAnsiTheme="minorHAnsi"/>
            <w:vanish/>
            <w:color w:val="0000FF"/>
            <w:u w:val="single"/>
            <w:vertAlign w:val="superscript"/>
          </w:rPr>
          <w:t>]</w:t>
        </w:r>
      </w:hyperlink>
      <w:r w:rsidR="006A7A84" w:rsidRPr="003E2DCB">
        <w:rPr>
          <w:rFonts w:asciiTheme="minorHAnsi" w:hAnsiTheme="minorHAnsi"/>
        </w:rPr>
        <w:t>.</w:t>
      </w:r>
      <w:r w:rsidR="009A6D57" w:rsidRPr="003E2DCB">
        <w:rPr>
          <w:rFonts w:asciiTheme="minorHAnsi" w:hAnsiTheme="minorHAnsi"/>
        </w:rPr>
        <w:t xml:space="preserve"> D’</w:t>
      </w:r>
      <w:r w:rsidR="003E2DCB" w:rsidRPr="003E2DCB">
        <w:rPr>
          <w:rFonts w:asciiTheme="minorHAnsi" w:hAnsiTheme="minorHAnsi"/>
        </w:rPr>
        <w:t>autres noms existent</w:t>
      </w:r>
      <w:r w:rsidR="009A6D57" w:rsidRPr="003E2DCB">
        <w:rPr>
          <w:rFonts w:asciiTheme="minorHAnsi" w:hAnsiTheme="minorHAnsi"/>
        </w:rPr>
        <w:t xml:space="preserve"> </w:t>
      </w:r>
      <w:r w:rsidR="003E2DCB" w:rsidRPr="003E2DCB">
        <w:rPr>
          <w:rFonts w:asciiTheme="minorHAnsi" w:hAnsiTheme="minorHAnsi"/>
        </w:rPr>
        <w:t>V</w:t>
      </w:r>
      <w:r w:rsidR="009A6D57" w:rsidRPr="003E2DCB">
        <w:rPr>
          <w:rFonts w:asciiTheme="minorHAnsi" w:hAnsiTheme="minorHAnsi"/>
        </w:rPr>
        <w:t xml:space="preserve">ert </w:t>
      </w:r>
      <w:r w:rsidR="003E2DCB" w:rsidRPr="003E2DCB">
        <w:rPr>
          <w:rFonts w:asciiTheme="minorHAnsi" w:hAnsiTheme="minorHAnsi"/>
        </w:rPr>
        <w:t>C</w:t>
      </w:r>
      <w:r w:rsidR="009A6D57" w:rsidRPr="003E2DCB">
        <w:rPr>
          <w:rFonts w:asciiTheme="minorHAnsi" w:hAnsiTheme="minorHAnsi"/>
        </w:rPr>
        <w:t xml:space="preserve">henu ou </w:t>
      </w:r>
      <w:r w:rsidR="003E2DCB" w:rsidRPr="003E2DCB">
        <w:rPr>
          <w:rFonts w:asciiTheme="minorHAnsi" w:hAnsiTheme="minorHAnsi"/>
        </w:rPr>
        <w:t>V</w:t>
      </w:r>
      <w:r w:rsidR="009A6D57" w:rsidRPr="003E2DCB">
        <w:rPr>
          <w:rFonts w:asciiTheme="minorHAnsi" w:hAnsiTheme="minorHAnsi"/>
        </w:rPr>
        <w:t>ert</w:t>
      </w:r>
      <w:r w:rsidR="003E2DCB" w:rsidRPr="003E2DCB">
        <w:rPr>
          <w:rFonts w:asciiTheme="minorHAnsi" w:hAnsiTheme="minorHAnsi"/>
        </w:rPr>
        <w:t xml:space="preserve"> </w:t>
      </w:r>
      <w:proofErr w:type="spellStart"/>
      <w:r w:rsidR="003E2DCB" w:rsidRPr="003E2DCB">
        <w:rPr>
          <w:rFonts w:asciiTheme="minorHAnsi" w:hAnsiTheme="minorHAnsi"/>
        </w:rPr>
        <w:t>C</w:t>
      </w:r>
      <w:r w:rsidR="009A6D57" w:rsidRPr="003E2DCB">
        <w:rPr>
          <w:rFonts w:asciiTheme="minorHAnsi" w:hAnsiTheme="minorHAnsi"/>
        </w:rPr>
        <w:t>ha</w:t>
      </w:r>
      <w:r w:rsidR="003E2DCB" w:rsidRPr="003E2DCB">
        <w:rPr>
          <w:rFonts w:asciiTheme="minorHAnsi" w:hAnsiTheme="minorHAnsi"/>
        </w:rPr>
        <w:t>n</w:t>
      </w:r>
      <w:r w:rsidR="009A6D57" w:rsidRPr="003E2DCB">
        <w:rPr>
          <w:rFonts w:asciiTheme="minorHAnsi" w:hAnsiTheme="minorHAnsi"/>
        </w:rPr>
        <w:t>u</w:t>
      </w:r>
      <w:proofErr w:type="spellEnd"/>
      <w:r w:rsidR="003E2DCB" w:rsidRPr="003E2DCB">
        <w:rPr>
          <w:rFonts w:asciiTheme="minorHAnsi" w:hAnsiTheme="minorHAnsi"/>
        </w:rPr>
        <w:t xml:space="preserve">, Gros </w:t>
      </w:r>
      <w:proofErr w:type="spellStart"/>
      <w:r w:rsidR="003E2DCB" w:rsidRPr="003E2DCB">
        <w:rPr>
          <w:rFonts w:asciiTheme="minorHAnsi" w:hAnsiTheme="minorHAnsi"/>
        </w:rPr>
        <w:t>Chanu</w:t>
      </w:r>
      <w:proofErr w:type="spellEnd"/>
      <w:r w:rsidR="003E2DCB" w:rsidRPr="003E2DCB">
        <w:rPr>
          <w:rFonts w:asciiTheme="minorHAnsi" w:hAnsiTheme="minorHAnsi"/>
        </w:rPr>
        <w:t xml:space="preserve"> ou Gros Chenu, </w:t>
      </w:r>
      <w:proofErr w:type="spellStart"/>
      <w:r w:rsidR="003E2DCB" w:rsidRPr="003E2DCB">
        <w:rPr>
          <w:rFonts w:asciiTheme="minorHAnsi" w:hAnsiTheme="minorHAnsi"/>
        </w:rPr>
        <w:t>Persagne</w:t>
      </w:r>
      <w:proofErr w:type="spellEnd"/>
      <w:r w:rsidR="003E2DCB" w:rsidRPr="003E2DCB">
        <w:rPr>
          <w:rFonts w:asciiTheme="minorHAnsi" w:hAnsiTheme="minorHAnsi"/>
        </w:rPr>
        <w:t xml:space="preserve">-Gamay, </w:t>
      </w:r>
      <w:proofErr w:type="spellStart"/>
      <w:r w:rsidR="003E2DCB" w:rsidRPr="003E2DCB">
        <w:rPr>
          <w:rFonts w:asciiTheme="minorHAnsi" w:hAnsiTheme="minorHAnsi"/>
        </w:rPr>
        <w:t>Provareau</w:t>
      </w:r>
      <w:proofErr w:type="spellEnd"/>
      <w:r w:rsidR="003E2DCB" w:rsidRPr="003E2DCB">
        <w:rPr>
          <w:rFonts w:asciiTheme="minorHAnsi" w:hAnsiTheme="minorHAnsi"/>
        </w:rPr>
        <w:t xml:space="preserve"> ou </w:t>
      </w:r>
      <w:proofErr w:type="spellStart"/>
      <w:r w:rsidR="003E2DCB" w:rsidRPr="003E2DCB">
        <w:rPr>
          <w:rFonts w:asciiTheme="minorHAnsi" w:hAnsiTheme="minorHAnsi"/>
        </w:rPr>
        <w:t>Prouveraeau</w:t>
      </w:r>
      <w:proofErr w:type="spellEnd"/>
      <w:r w:rsidR="003E2DCB" w:rsidRPr="003E2DCB">
        <w:rPr>
          <w:rFonts w:asciiTheme="minorHAnsi" w:hAnsiTheme="minorHAnsi"/>
        </w:rPr>
        <w:t xml:space="preserve">, </w:t>
      </w:r>
      <w:proofErr w:type="spellStart"/>
      <w:r w:rsidR="003E2DCB" w:rsidRPr="003E2DCB">
        <w:rPr>
          <w:rFonts w:asciiTheme="minorHAnsi" w:hAnsiTheme="minorHAnsi"/>
        </w:rPr>
        <w:t>Syram</w:t>
      </w:r>
      <w:proofErr w:type="spellEnd"/>
      <w:r w:rsidR="003E2DCB" w:rsidRPr="003E2DCB">
        <w:rPr>
          <w:rFonts w:asciiTheme="minorHAnsi" w:hAnsiTheme="minorHAnsi"/>
        </w:rPr>
        <w:t>(h</w:t>
      </w:r>
      <w:proofErr w:type="gramStart"/>
      <w:r w:rsidR="003E2DCB" w:rsidRPr="003E2DCB">
        <w:rPr>
          <w:rFonts w:asciiTheme="minorHAnsi" w:hAnsiTheme="minorHAnsi"/>
        </w:rPr>
        <w:t>)use</w:t>
      </w:r>
      <w:proofErr w:type="gramEnd"/>
      <w:r w:rsidR="003E2DCB" w:rsidRPr="003E2DCB">
        <w:rPr>
          <w:rFonts w:asciiTheme="minorHAnsi" w:hAnsiTheme="minorHAnsi"/>
        </w:rPr>
        <w:t xml:space="preserve">. En Italie, il porterait aussi le nom de </w:t>
      </w:r>
      <w:proofErr w:type="spellStart"/>
      <w:r w:rsidR="003E2DCB" w:rsidRPr="003E2DCB">
        <w:rPr>
          <w:rFonts w:asciiTheme="minorHAnsi" w:hAnsiTheme="minorHAnsi"/>
        </w:rPr>
        <w:t>Nebbiolo</w:t>
      </w:r>
      <w:proofErr w:type="spellEnd"/>
      <w:r w:rsidR="003E2DCB" w:rsidRPr="003E2DCB">
        <w:rPr>
          <w:rFonts w:asciiTheme="minorHAnsi" w:hAnsiTheme="minorHAnsi"/>
        </w:rPr>
        <w:t xml:space="preserve"> di Dronero</w:t>
      </w:r>
    </w:p>
    <w:p w:rsidR="00C17C5E" w:rsidRPr="003E2DCB" w:rsidRDefault="00C17C5E" w:rsidP="003E2DCB"/>
    <w:p w:rsidR="006A7A84" w:rsidRDefault="00C17C5E" w:rsidP="003E2DCB">
      <w:r w:rsidRPr="003E2DCB">
        <w:t xml:space="preserve"> </w:t>
      </w:r>
      <w:r w:rsidRPr="003E2DCB">
        <w:rPr>
          <w:b/>
        </w:rPr>
        <w:t>4-Génétique :</w:t>
      </w:r>
      <w:r w:rsidR="006A7A84" w:rsidRPr="003E2DCB">
        <w:rPr>
          <w:b/>
        </w:rPr>
        <w:t xml:space="preserve"> </w:t>
      </w:r>
      <w:r w:rsidR="006A7A84" w:rsidRPr="003E2DCB">
        <w:t>Le</w:t>
      </w:r>
      <w:r w:rsidR="006A7A84" w:rsidRPr="003E2DCB">
        <w:rPr>
          <w:b/>
        </w:rPr>
        <w:t xml:space="preserve"> </w:t>
      </w:r>
      <w:proofErr w:type="spellStart"/>
      <w:r w:rsidR="00166012" w:rsidRPr="003E2DCB">
        <w:t>Chatus</w:t>
      </w:r>
      <w:proofErr w:type="spellEnd"/>
      <w:r w:rsidR="00166012" w:rsidRPr="003E2DCB">
        <w:t xml:space="preserve"> a une parent</w:t>
      </w:r>
      <w:r w:rsidR="00663DB1">
        <w:t xml:space="preserve">é en ascendant avec le </w:t>
      </w:r>
      <w:proofErr w:type="spellStart"/>
      <w:r w:rsidR="00663DB1">
        <w:t>Pougnet</w:t>
      </w:r>
      <w:proofErr w:type="spellEnd"/>
      <w:r w:rsidR="00663DB1">
        <w:t xml:space="preserve">, </w:t>
      </w:r>
      <w:r w:rsidR="00166012" w:rsidRPr="003E2DCB">
        <w:t xml:space="preserve">cépage d’origine probable ardéchoise qui a pratiquement disparu. Il était très répandu autrefois en Vivarais, </w:t>
      </w:r>
      <w:r w:rsidR="00663DB1">
        <w:t>région d’Aubenas et Largentière.</w:t>
      </w:r>
      <w:r w:rsidR="00166012" w:rsidRPr="003E2DCB">
        <w:t xml:space="preserve"> </w:t>
      </w:r>
      <w:r w:rsidR="00663DB1">
        <w:t xml:space="preserve">Il a en descendance </w:t>
      </w:r>
      <w:r w:rsidR="00166012" w:rsidRPr="003E2DCB">
        <w:t xml:space="preserve">le </w:t>
      </w:r>
      <w:proofErr w:type="spellStart"/>
      <w:r w:rsidR="00166012" w:rsidRPr="003E2DCB">
        <w:t>Sérénèze</w:t>
      </w:r>
      <w:proofErr w:type="spellEnd"/>
      <w:r w:rsidR="00166012" w:rsidRPr="003E2DCB">
        <w:t xml:space="preserve"> (</w:t>
      </w:r>
      <w:r w:rsidR="00166012" w:rsidRPr="003E2DCB">
        <w:rPr>
          <w:rFonts w:eastAsia="Times New Roman" w:cs="Times New Roman"/>
          <w:color w:val="333333"/>
          <w:lang w:eastAsia="fr-FR"/>
        </w:rPr>
        <w:t xml:space="preserve">cépage originaire de l’Isère résultant d’après les analyses génétiques </w:t>
      </w:r>
      <w:r w:rsidR="006A7A84" w:rsidRPr="003E2DCB">
        <w:rPr>
          <w:rFonts w:eastAsia="Times New Roman" w:cs="Times New Roman"/>
          <w:color w:val="333333"/>
          <w:lang w:eastAsia="fr-FR"/>
        </w:rPr>
        <w:t xml:space="preserve">d’un croisement </w:t>
      </w:r>
      <w:r w:rsidR="00166012" w:rsidRPr="003E2DCB">
        <w:rPr>
          <w:rFonts w:eastAsia="Times New Roman" w:cs="Times New Roman"/>
          <w:color w:val="333333"/>
          <w:lang w:eastAsia="fr-FR"/>
        </w:rPr>
        <w:t xml:space="preserve">entre le </w:t>
      </w:r>
      <w:proofErr w:type="spellStart"/>
      <w:r w:rsidR="00166012" w:rsidRPr="003E2DCB">
        <w:rPr>
          <w:rFonts w:eastAsia="Times New Roman" w:cs="Times New Roman"/>
          <w:color w:val="333333"/>
          <w:lang w:eastAsia="fr-FR"/>
        </w:rPr>
        <w:t>Gouais</w:t>
      </w:r>
      <w:proofErr w:type="spellEnd"/>
      <w:r w:rsidR="00166012" w:rsidRPr="003E2DCB">
        <w:rPr>
          <w:rFonts w:eastAsia="Times New Roman" w:cs="Times New Roman"/>
          <w:color w:val="333333"/>
          <w:lang w:eastAsia="fr-FR"/>
        </w:rPr>
        <w:t xml:space="preserve"> B et le </w:t>
      </w:r>
      <w:proofErr w:type="spellStart"/>
      <w:r w:rsidR="00166012" w:rsidRPr="003E2DCB">
        <w:rPr>
          <w:rFonts w:eastAsia="Times New Roman" w:cs="Times New Roman"/>
          <w:color w:val="333333"/>
          <w:lang w:eastAsia="fr-FR"/>
        </w:rPr>
        <w:t>Chatus</w:t>
      </w:r>
      <w:proofErr w:type="spellEnd"/>
      <w:r w:rsidR="00166012" w:rsidRPr="003E2DCB">
        <w:rPr>
          <w:rFonts w:eastAsia="Times New Roman" w:cs="Times New Roman"/>
          <w:color w:val="333333"/>
          <w:lang w:eastAsia="fr-FR"/>
        </w:rPr>
        <w:t xml:space="preserve"> N</w:t>
      </w:r>
      <w:r w:rsidR="006A7A84" w:rsidRPr="003E2DCB">
        <w:rPr>
          <w:rFonts w:eastAsia="Times New Roman" w:cs="Times New Roman"/>
          <w:color w:val="333333"/>
          <w:lang w:eastAsia="fr-FR"/>
        </w:rPr>
        <w:t xml:space="preserve">) et </w:t>
      </w:r>
      <w:r w:rsidR="006A7A84" w:rsidRPr="003E2DCB">
        <w:t>l’</w:t>
      </w:r>
      <w:proofErr w:type="spellStart"/>
      <w:r w:rsidR="006A7A84" w:rsidRPr="003E2DCB">
        <w:t>Onchette</w:t>
      </w:r>
      <w:proofErr w:type="spellEnd"/>
      <w:r w:rsidR="006A7A84" w:rsidRPr="003E2DCB">
        <w:t xml:space="preserve"> ou </w:t>
      </w:r>
      <w:proofErr w:type="spellStart"/>
      <w:r w:rsidR="006A7A84" w:rsidRPr="003E2DCB">
        <w:t>Ouchette</w:t>
      </w:r>
      <w:proofErr w:type="spellEnd"/>
      <w:r w:rsidR="006A7A84" w:rsidRPr="003E2DCB">
        <w:t xml:space="preserve"> (</w:t>
      </w:r>
      <w:r w:rsidR="00663DB1">
        <w:t xml:space="preserve">Cépage très ancien cultivé </w:t>
      </w:r>
      <w:r w:rsidR="006A7A84" w:rsidRPr="003E2DCB">
        <w:t>autrefois en rive gauche de la vallée du Dra</w:t>
      </w:r>
      <w:r w:rsidR="00314E16" w:rsidRPr="003E2DCB">
        <w:t>c</w:t>
      </w:r>
      <w:r w:rsidR="006A7A84" w:rsidRPr="003E2DCB">
        <w:t xml:space="preserve"> au sud de l’Isère  </w:t>
      </w:r>
      <w:r w:rsidR="00663DB1">
        <w:t>(</w:t>
      </w:r>
      <w:proofErr w:type="spellStart"/>
      <w:r w:rsidR="006A7A84" w:rsidRPr="003E2DCB">
        <w:t>Cordéac</w:t>
      </w:r>
      <w:proofErr w:type="spellEnd"/>
      <w:r w:rsidR="006A7A84" w:rsidRPr="003E2DCB">
        <w:t>, Saint Jean d’</w:t>
      </w:r>
      <w:proofErr w:type="spellStart"/>
      <w:r w:rsidR="006A7A84" w:rsidRPr="003E2DCB">
        <w:t>Hérans</w:t>
      </w:r>
      <w:proofErr w:type="spellEnd"/>
      <w:r w:rsidR="006A7A84" w:rsidRPr="003E2DCB">
        <w:t xml:space="preserve">, Saint </w:t>
      </w:r>
      <w:proofErr w:type="spellStart"/>
      <w:r w:rsidR="006A7A84" w:rsidRPr="003E2DCB">
        <w:t>Baudille</w:t>
      </w:r>
      <w:proofErr w:type="spellEnd"/>
      <w:r w:rsidR="006A7A84" w:rsidRPr="003E2DCB">
        <w:t>, etc.)</w:t>
      </w:r>
      <w:r w:rsidR="00D63B4B">
        <w:t>.</w:t>
      </w:r>
    </w:p>
    <w:p w:rsidR="00C17C5E" w:rsidRDefault="00D63B4B" w:rsidP="008B5218">
      <w:r>
        <w:t>Il y a actuellement un clone seulement d’agréé (1046). D’autres sont en expérimentation</w:t>
      </w:r>
      <w:r w:rsidR="00663DB1">
        <w:t xml:space="preserve"> et donc en phase de sélection</w:t>
      </w:r>
      <w:r>
        <w:t xml:space="preserve">. </w:t>
      </w:r>
      <w:r w:rsidR="008B5218">
        <w:t xml:space="preserve"> </w:t>
      </w:r>
    </w:p>
    <w:p w:rsidR="008B5218" w:rsidRPr="00DB470E" w:rsidRDefault="008B5218" w:rsidP="008B5218"/>
    <w:p w:rsidR="008B5218" w:rsidRPr="003E2DCB" w:rsidRDefault="00C17C5E" w:rsidP="008B5218">
      <w:r w:rsidRPr="00DB470E">
        <w:rPr>
          <w:b/>
        </w:rPr>
        <w:t>5-Caractéristiques agronomiques </w:t>
      </w:r>
      <w:r w:rsidRPr="00FC4524">
        <w:rPr>
          <w:b/>
        </w:rPr>
        <w:t xml:space="preserve">: </w:t>
      </w:r>
      <w:r w:rsidR="00314E16" w:rsidRPr="00314E16">
        <w:t>C’est un cépage</w:t>
      </w:r>
      <w:r w:rsidR="00314E16">
        <w:rPr>
          <w:b/>
        </w:rPr>
        <w:t xml:space="preserve"> </w:t>
      </w:r>
      <w:r w:rsidR="00314E16" w:rsidRPr="00314E16">
        <w:t>qui nécessite une conduite particulière</w:t>
      </w:r>
      <w:r w:rsidR="00663DB1">
        <w:t>, notamment</w:t>
      </w:r>
      <w:r w:rsidR="00314E16">
        <w:t xml:space="preserve"> de laisser des bois longs que l’on attache en arc de cercle (arcure)</w:t>
      </w:r>
      <w:r w:rsidR="001C1A32">
        <w:rPr>
          <w:b/>
        </w:rPr>
        <w:t xml:space="preserve">. </w:t>
      </w:r>
      <w:r w:rsidR="00663DB1">
        <w:t xml:space="preserve">En effet, il a un inconvénient, les bourgeons de la base des sarments sont peu ou pas fructifères (d’où la taille longue). </w:t>
      </w:r>
      <w:r w:rsidR="008B5218">
        <w:t>Au pla</w:t>
      </w:r>
      <w:r w:rsidR="00663DB1">
        <w:t>n</w:t>
      </w:r>
      <w:r w:rsidR="008B5218">
        <w:t xml:space="preserve"> phénologie, il</w:t>
      </w:r>
      <w:r w:rsidR="001C1A32" w:rsidRPr="00D63B4B">
        <w:t xml:space="preserve"> débourre une semaine après le Chassela</w:t>
      </w:r>
      <w:r w:rsidR="00D63B4B">
        <w:t>s et à une maturité de 2</w:t>
      </w:r>
      <w:r w:rsidR="00D63B4B" w:rsidRPr="00D63B4B">
        <w:rPr>
          <w:vertAlign w:val="superscript"/>
        </w:rPr>
        <w:t>ème</w:t>
      </w:r>
      <w:r w:rsidR="00D63B4B">
        <w:t xml:space="preserve"> époque (3 semaines après le Chasselas). Il a un port érigé et est assez vigoureux</w:t>
      </w:r>
      <w:r w:rsidR="007743E5">
        <w:t xml:space="preserve"> mais</w:t>
      </w:r>
      <w:r w:rsidR="008B5218">
        <w:t xml:space="preserve"> </w:t>
      </w:r>
      <w:r w:rsidR="007743E5">
        <w:t>il a</w:t>
      </w:r>
      <w:r w:rsidR="008B5218">
        <w:t xml:space="preserve"> tendance à s’épuiser si la charge en raisins est importante les premières années, d’où la nécessité d’éviter les sols pauvres pour sa culture. Il est sensible à beaucoup de facteurs : gelées d’hiver, mildiou, oïdium, érinose </w:t>
      </w:r>
      <w:r w:rsidR="007743E5">
        <w:t>(acariens),</w:t>
      </w:r>
      <w:r w:rsidR="008B5218">
        <w:t xml:space="preserve"> grillure (coup de soleil et dessèchement des raisins), brunissure (feuilles) d’où la nécessité de surveiller l’alimentation en potasse et en magnésie. Il résiste plus ou moins bien au botrytis.</w:t>
      </w:r>
    </w:p>
    <w:p w:rsidR="00C17C5E" w:rsidRPr="008B5218" w:rsidRDefault="008B5218" w:rsidP="008B5218">
      <w:pPr>
        <w:shd w:val="clear" w:color="auto" w:fill="FFFFFF"/>
        <w:rPr>
          <w:rFonts w:eastAsia="Times New Roman" w:cs="Times New Roman"/>
          <w:color w:val="333333"/>
          <w:lang w:eastAsia="fr-FR"/>
        </w:rPr>
      </w:pPr>
      <w:r w:rsidRPr="003E2DCB">
        <w:rPr>
          <w:rFonts w:eastAsia="Times New Roman" w:cs="Times New Roman"/>
          <w:color w:val="333333"/>
          <w:lang w:eastAsia="fr-FR"/>
        </w:rPr>
        <w:t xml:space="preserve"> </w:t>
      </w:r>
    </w:p>
    <w:p w:rsidR="00C17C5E" w:rsidRPr="00DB470E" w:rsidRDefault="00C17C5E" w:rsidP="00C17C5E"/>
    <w:p w:rsidR="006D0134" w:rsidRDefault="00C17C5E">
      <w:pPr>
        <w:rPr>
          <w:lang w:eastAsia="fr-FR"/>
        </w:rPr>
      </w:pPr>
      <w:r w:rsidRPr="00DB470E">
        <w:rPr>
          <w:b/>
        </w:rPr>
        <w:t>6-Caractéristiques des vins </w:t>
      </w:r>
      <w:r w:rsidR="00DC7BFD" w:rsidRPr="00DB470E">
        <w:rPr>
          <w:b/>
        </w:rPr>
        <w:t>:</w:t>
      </w:r>
      <w:r w:rsidR="00DC7BFD">
        <w:rPr>
          <w:b/>
        </w:rPr>
        <w:t xml:space="preserve"> </w:t>
      </w:r>
      <w:r w:rsidR="00DC7BFD">
        <w:rPr>
          <w:lang w:eastAsia="fr-FR"/>
        </w:rPr>
        <w:t>Le vin est riche en couleur, tannique, un peu acide, dur et âpre</w:t>
      </w:r>
      <w:r w:rsidR="00D57C91">
        <w:rPr>
          <w:lang w:eastAsia="fr-FR"/>
        </w:rPr>
        <w:t xml:space="preserve"> avec une bouche puissante</w:t>
      </w:r>
      <w:r w:rsidR="00DC7BFD">
        <w:rPr>
          <w:lang w:eastAsia="fr-FR"/>
        </w:rPr>
        <w:t xml:space="preserve">. C’est un vin rustique qui s’améliore en vieillissant (à partir de 3 ans et il donne son ampleur entre 5 et 10 ans). De couleur grenat violacée les premières années, il évolue vers le rouge sombre avec le temps. </w:t>
      </w:r>
    </w:p>
    <w:p w:rsidR="00DC7BFD" w:rsidRDefault="00DC7BFD">
      <w:pPr>
        <w:rPr>
          <w:lang w:eastAsia="fr-FR"/>
        </w:rPr>
      </w:pPr>
      <w:r>
        <w:rPr>
          <w:lang w:eastAsia="fr-FR"/>
        </w:rPr>
        <w:t>Le nez est complexe avec des notes dominantes de fruits sur mûris (figue, pruneau)</w:t>
      </w:r>
      <w:r w:rsidR="00D57C91">
        <w:rPr>
          <w:lang w:eastAsia="fr-FR"/>
        </w:rPr>
        <w:t xml:space="preserve"> voire confits</w:t>
      </w:r>
      <w:r>
        <w:rPr>
          <w:lang w:eastAsia="fr-FR"/>
        </w:rPr>
        <w:t>, de nèfles, de griottes, de mûre, de coings et de réglisse puis viennent des note empyreumatiques (tabac, café) avec une touche épicée de cannelle, vanille et poivre</w:t>
      </w:r>
      <w:r w:rsidR="00D57C91">
        <w:rPr>
          <w:lang w:eastAsia="fr-FR"/>
        </w:rPr>
        <w:t>.</w:t>
      </w:r>
    </w:p>
    <w:p w:rsidR="00D57C91" w:rsidRDefault="00D57C91">
      <w:pPr>
        <w:rPr>
          <w:lang w:eastAsia="fr-FR"/>
        </w:rPr>
      </w:pPr>
      <w:r>
        <w:rPr>
          <w:lang w:eastAsia="fr-FR"/>
        </w:rPr>
        <w:t xml:space="preserve">Le </w:t>
      </w:r>
      <w:proofErr w:type="spellStart"/>
      <w:r>
        <w:rPr>
          <w:lang w:eastAsia="fr-FR"/>
        </w:rPr>
        <w:t>Chatus</w:t>
      </w:r>
      <w:proofErr w:type="spellEnd"/>
      <w:r>
        <w:rPr>
          <w:lang w:eastAsia="fr-FR"/>
        </w:rPr>
        <w:t xml:space="preserve"> est un vin de garde. Il accompagne bien les viandes rouges rôties (côte de bœuf) ou en sauce, la cuisine provençale (à base de tomates et d’aubergine), les fromages de chèvre et de brebis, le fondant au chocolat et le chocolat noir.</w:t>
      </w:r>
    </w:p>
    <w:p w:rsidR="00D57C91" w:rsidRDefault="00D57C91">
      <w:r>
        <w:rPr>
          <w:lang w:eastAsia="fr-FR"/>
        </w:rPr>
        <w:t>Assemblé avec la Syrah quelquefois en Ardèche, il donne des vins d’excellente qualité à garder quelques années.</w:t>
      </w:r>
    </w:p>
    <w:p w:rsidR="005C58F8" w:rsidRDefault="005C58F8"/>
    <w:p w:rsidR="005C58F8" w:rsidRDefault="005C58F8"/>
    <w:p w:rsidR="005C58F8" w:rsidRDefault="005C58F8"/>
    <w:p w:rsidR="005C58F8" w:rsidRPr="005C58F8" w:rsidRDefault="00D57C91" w:rsidP="00D57C91">
      <w:pPr>
        <w:rPr>
          <w:rFonts w:ascii="Times New Roman" w:eastAsia="Times New Roman" w:hAnsi="Times New Roman" w:cs="Times New Roman"/>
          <w:lang w:eastAsia="fr-FR"/>
        </w:rPr>
      </w:pPr>
      <w:r>
        <w:rPr>
          <w:rFonts w:ascii="Arial" w:hAnsi="Arial" w:cs="Arial"/>
        </w:rPr>
        <w:t xml:space="preserve"> </w:t>
      </w:r>
      <w:r w:rsidR="005C58F8">
        <w:rPr>
          <w:rFonts w:ascii="Arial" w:hAnsi="Arial" w:cs="Arial"/>
        </w:rPr>
        <w:t xml:space="preserve">. </w:t>
      </w:r>
      <w:r>
        <w:rPr>
          <w:rFonts w:ascii="Arial" w:hAnsi="Arial" w:cs="Arial"/>
        </w:rPr>
        <w:t xml:space="preserve"> </w:t>
      </w:r>
    </w:p>
    <w:p w:rsidR="005C58F8" w:rsidRPr="005C58F8" w:rsidRDefault="00D57C91" w:rsidP="005C58F8">
      <w:pPr>
        <w:spacing w:before="100" w:beforeAutospacing="1" w:after="100" w:afterAutospacing="1"/>
        <w:jc w:val="left"/>
        <w:rPr>
          <w:rFonts w:ascii="Times New Roman" w:eastAsia="Times New Roman" w:hAnsi="Times New Roman" w:cs="Times New Roman"/>
          <w:lang w:eastAsia="fr-FR"/>
        </w:rPr>
      </w:pPr>
      <w:r>
        <w:rPr>
          <w:rFonts w:ascii="Times New Roman" w:eastAsia="Times New Roman" w:hAnsi="Times New Roman" w:cs="Times New Roman"/>
          <w:b/>
          <w:bCs/>
          <w:lang w:eastAsia="fr-FR"/>
        </w:rPr>
        <w:t xml:space="preserve"> </w:t>
      </w:r>
    </w:p>
    <w:p w:rsidR="005C58F8" w:rsidRPr="005C58F8" w:rsidRDefault="00D57C91" w:rsidP="005C58F8">
      <w:pPr>
        <w:spacing w:before="100" w:beforeAutospacing="1" w:after="100" w:afterAutospacing="1"/>
        <w:jc w:val="left"/>
        <w:rPr>
          <w:rFonts w:ascii="Times New Roman" w:eastAsia="Times New Roman" w:hAnsi="Times New Roman" w:cs="Times New Roman"/>
          <w:lang w:eastAsia="fr-FR"/>
        </w:rPr>
      </w:pPr>
      <w:r>
        <w:rPr>
          <w:rFonts w:ascii="Times New Roman" w:eastAsia="Times New Roman" w:hAnsi="Times New Roman" w:cs="Times New Roman"/>
          <w:b/>
          <w:bCs/>
          <w:lang w:eastAsia="fr-FR"/>
        </w:rPr>
        <w:t xml:space="preserve"> </w:t>
      </w:r>
      <w:r w:rsidR="005C58F8" w:rsidRPr="005C58F8">
        <w:rPr>
          <w:rFonts w:ascii="Times New Roman" w:eastAsia="Times New Roman" w:hAnsi="Times New Roman" w:cs="Times New Roman"/>
          <w:lang w:eastAsia="fr-FR"/>
        </w:rPr>
        <w:t>.</w:t>
      </w:r>
    </w:p>
    <w:p w:rsidR="005C58F8" w:rsidRDefault="00D57C91" w:rsidP="00C12E60">
      <w:r>
        <w:rPr>
          <w:rFonts w:ascii="Times New Roman" w:eastAsia="Times New Roman" w:hAnsi="Times New Roman" w:cs="Times New Roman"/>
          <w:lang w:eastAsia="fr-FR"/>
        </w:rPr>
        <w:t xml:space="preserve"> </w:t>
      </w:r>
      <w:r>
        <w:rPr>
          <w:rFonts w:ascii="CenturyGothic" w:hAnsi="CenturyGothic" w:cs="CenturyGothic"/>
          <w:sz w:val="18"/>
          <w:szCs w:val="18"/>
        </w:rPr>
        <w:t xml:space="preserve"> </w:t>
      </w:r>
    </w:p>
    <w:sectPr w:rsidR="005C58F8" w:rsidSect="00CE43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entury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56038A"/>
    <w:multiLevelType w:val="multilevel"/>
    <w:tmpl w:val="9FA2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17C5E"/>
    <w:rsid w:val="0005312A"/>
    <w:rsid w:val="00097A03"/>
    <w:rsid w:val="000F05BE"/>
    <w:rsid w:val="00166012"/>
    <w:rsid w:val="001C1A32"/>
    <w:rsid w:val="00314E16"/>
    <w:rsid w:val="0032773A"/>
    <w:rsid w:val="003E2DCB"/>
    <w:rsid w:val="00516785"/>
    <w:rsid w:val="005B027C"/>
    <w:rsid w:val="005C58F8"/>
    <w:rsid w:val="00663DB1"/>
    <w:rsid w:val="006A7A84"/>
    <w:rsid w:val="007743E5"/>
    <w:rsid w:val="008B5218"/>
    <w:rsid w:val="00957B0F"/>
    <w:rsid w:val="009A6D57"/>
    <w:rsid w:val="009D0077"/>
    <w:rsid w:val="00C12E60"/>
    <w:rsid w:val="00C17C5E"/>
    <w:rsid w:val="00CE43C5"/>
    <w:rsid w:val="00D57C91"/>
    <w:rsid w:val="00D63B4B"/>
    <w:rsid w:val="00DC7BFD"/>
    <w:rsid w:val="00E7122C"/>
    <w:rsid w:val="00F27BED"/>
    <w:rsid w:val="00FC5D7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C5E"/>
    <w:pPr>
      <w:spacing w:after="0" w:line="240" w:lineRule="auto"/>
      <w:jc w:val="both"/>
    </w:pPr>
    <w:rPr>
      <w:sz w:val="24"/>
      <w:szCs w:val="24"/>
    </w:rPr>
  </w:style>
  <w:style w:type="paragraph" w:styleId="Titre2">
    <w:name w:val="heading 2"/>
    <w:basedOn w:val="Normal"/>
    <w:link w:val="Titre2Car"/>
    <w:uiPriority w:val="9"/>
    <w:qFormat/>
    <w:rsid w:val="0032773A"/>
    <w:pPr>
      <w:spacing w:before="100" w:beforeAutospacing="1" w:after="100" w:afterAutospacing="1"/>
      <w:jc w:val="left"/>
      <w:outlineLvl w:val="1"/>
    </w:pPr>
    <w:rPr>
      <w:rFonts w:ascii="Georgia" w:eastAsia="Times New Roman" w:hAnsi="Georgia" w:cs="Times New Roman"/>
      <w:b/>
      <w:bCs/>
      <w:sz w:val="36"/>
      <w:szCs w:val="36"/>
      <w:lang w:eastAsia="fr-FR"/>
    </w:rPr>
  </w:style>
  <w:style w:type="paragraph" w:styleId="Titre3">
    <w:name w:val="heading 3"/>
    <w:basedOn w:val="Normal"/>
    <w:link w:val="Titre3Car"/>
    <w:uiPriority w:val="9"/>
    <w:qFormat/>
    <w:rsid w:val="0032773A"/>
    <w:pPr>
      <w:spacing w:before="100" w:beforeAutospacing="1" w:after="100" w:afterAutospacing="1"/>
      <w:jc w:val="left"/>
      <w:outlineLvl w:val="2"/>
    </w:pPr>
    <w:rPr>
      <w:rFonts w:ascii="Georgia" w:eastAsia="Times New Roman" w:hAnsi="Georgia"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17C5E"/>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6A7A84"/>
    <w:rPr>
      <w:color w:val="0000FF"/>
      <w:u w:val="single"/>
    </w:rPr>
  </w:style>
  <w:style w:type="character" w:customStyle="1" w:styleId="citecrochet1">
    <w:name w:val="cite_crochet1"/>
    <w:basedOn w:val="Policepardfaut"/>
    <w:rsid w:val="006A7A84"/>
    <w:rPr>
      <w:vanish/>
      <w:webHidden w:val="0"/>
      <w:specVanish w:val="0"/>
    </w:rPr>
  </w:style>
  <w:style w:type="character" w:customStyle="1" w:styleId="Titre2Car">
    <w:name w:val="Titre 2 Car"/>
    <w:basedOn w:val="Policepardfaut"/>
    <w:link w:val="Titre2"/>
    <w:uiPriority w:val="9"/>
    <w:rsid w:val="0032773A"/>
    <w:rPr>
      <w:rFonts w:ascii="Georgia" w:eastAsia="Times New Roman" w:hAnsi="Georgia" w:cs="Times New Roman"/>
      <w:b/>
      <w:bCs/>
      <w:sz w:val="36"/>
      <w:szCs w:val="36"/>
      <w:lang w:eastAsia="fr-FR"/>
    </w:rPr>
  </w:style>
  <w:style w:type="character" w:customStyle="1" w:styleId="Titre3Car">
    <w:name w:val="Titre 3 Car"/>
    <w:basedOn w:val="Policepardfaut"/>
    <w:link w:val="Titre3"/>
    <w:uiPriority w:val="9"/>
    <w:rsid w:val="0032773A"/>
    <w:rPr>
      <w:rFonts w:ascii="Georgia" w:eastAsia="Times New Roman" w:hAnsi="Georgia" w:cs="Times New Roman"/>
      <w:b/>
      <w:bCs/>
      <w:sz w:val="27"/>
      <w:szCs w:val="27"/>
      <w:lang w:eastAsia="fr-FR"/>
    </w:rPr>
  </w:style>
  <w:style w:type="paragraph" w:customStyle="1" w:styleId="texte">
    <w:name w:val="texte"/>
    <w:basedOn w:val="Normal"/>
    <w:rsid w:val="0032773A"/>
    <w:pPr>
      <w:spacing w:before="100" w:beforeAutospacing="1" w:after="100" w:afterAutospacing="1"/>
      <w:jc w:val="left"/>
    </w:pPr>
    <w:rPr>
      <w:rFonts w:ascii="Times New Roman" w:eastAsia="Times New Roman" w:hAnsi="Times New Roman" w:cs="Times New Roman"/>
      <w:lang w:eastAsia="fr-FR"/>
    </w:rPr>
  </w:style>
  <w:style w:type="character" w:customStyle="1" w:styleId="text">
    <w:name w:val="text"/>
    <w:basedOn w:val="Policepardfaut"/>
    <w:rsid w:val="0032773A"/>
  </w:style>
  <w:style w:type="character" w:customStyle="1" w:styleId="share-links">
    <w:name w:val="share-links"/>
    <w:basedOn w:val="Policepardfaut"/>
    <w:rsid w:val="0032773A"/>
  </w:style>
  <w:style w:type="character" w:customStyle="1" w:styleId="visuallyhidden">
    <w:name w:val="visuallyhidden"/>
    <w:basedOn w:val="Policepardfaut"/>
    <w:rsid w:val="0032773A"/>
  </w:style>
  <w:style w:type="character" w:customStyle="1" w:styleId="main-color1">
    <w:name w:val="main-color1"/>
    <w:basedOn w:val="Policepardfaut"/>
    <w:rsid w:val="0032773A"/>
    <w:rPr>
      <w:color w:val="B7244B"/>
    </w:rPr>
  </w:style>
  <w:style w:type="character" w:customStyle="1" w:styleId="link2">
    <w:name w:val="link2"/>
    <w:basedOn w:val="Policepardfaut"/>
    <w:rsid w:val="0032773A"/>
  </w:style>
  <w:style w:type="character" w:customStyle="1" w:styleId="comments2">
    <w:name w:val="comments2"/>
    <w:basedOn w:val="Policepardfaut"/>
    <w:rsid w:val="0032773A"/>
  </w:style>
  <w:style w:type="paragraph" w:customStyle="1" w:styleId="nocomments">
    <w:name w:val="nocomments"/>
    <w:basedOn w:val="Normal"/>
    <w:rsid w:val="0032773A"/>
    <w:pPr>
      <w:spacing w:before="100" w:beforeAutospacing="1" w:after="100" w:afterAutospacing="1"/>
      <w:jc w:val="left"/>
    </w:pPr>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32773A"/>
    <w:rPr>
      <w:rFonts w:ascii="Tahoma" w:hAnsi="Tahoma" w:cs="Tahoma"/>
      <w:sz w:val="16"/>
      <w:szCs w:val="16"/>
    </w:rPr>
  </w:style>
  <w:style w:type="character" w:customStyle="1" w:styleId="TextedebullesCar">
    <w:name w:val="Texte de bulles Car"/>
    <w:basedOn w:val="Policepardfaut"/>
    <w:link w:val="Textedebulles"/>
    <w:uiPriority w:val="99"/>
    <w:semiHidden/>
    <w:rsid w:val="0032773A"/>
    <w:rPr>
      <w:rFonts w:ascii="Tahoma" w:hAnsi="Tahoma" w:cs="Tahoma"/>
      <w:sz w:val="16"/>
      <w:szCs w:val="16"/>
    </w:rPr>
  </w:style>
  <w:style w:type="character" w:styleId="lev">
    <w:name w:val="Strong"/>
    <w:basedOn w:val="Policepardfaut"/>
    <w:uiPriority w:val="22"/>
    <w:qFormat/>
    <w:rsid w:val="005C58F8"/>
    <w:rPr>
      <w:b/>
      <w:bCs/>
    </w:rPr>
  </w:style>
</w:styles>
</file>

<file path=word/webSettings.xml><?xml version="1.0" encoding="utf-8"?>
<w:webSettings xmlns:r="http://schemas.openxmlformats.org/officeDocument/2006/relationships" xmlns:w="http://schemas.openxmlformats.org/wordprocessingml/2006/main">
  <w:divs>
    <w:div w:id="29452651">
      <w:bodyDiv w:val="1"/>
      <w:marLeft w:val="0"/>
      <w:marRight w:val="0"/>
      <w:marTop w:val="0"/>
      <w:marBottom w:val="0"/>
      <w:divBdr>
        <w:top w:val="none" w:sz="0" w:space="0" w:color="auto"/>
        <w:left w:val="none" w:sz="0" w:space="0" w:color="auto"/>
        <w:bottom w:val="none" w:sz="0" w:space="0" w:color="auto"/>
        <w:right w:val="none" w:sz="0" w:space="0" w:color="auto"/>
      </w:divBdr>
      <w:divsChild>
        <w:div w:id="483207861">
          <w:marLeft w:val="0"/>
          <w:marRight w:val="0"/>
          <w:marTop w:val="0"/>
          <w:marBottom w:val="0"/>
          <w:divBdr>
            <w:top w:val="none" w:sz="0" w:space="0" w:color="auto"/>
            <w:left w:val="none" w:sz="0" w:space="0" w:color="auto"/>
            <w:bottom w:val="none" w:sz="0" w:space="0" w:color="auto"/>
            <w:right w:val="none" w:sz="0" w:space="0" w:color="auto"/>
          </w:divBdr>
          <w:divsChild>
            <w:div w:id="2119910018">
              <w:marLeft w:val="0"/>
              <w:marRight w:val="0"/>
              <w:marTop w:val="0"/>
              <w:marBottom w:val="0"/>
              <w:divBdr>
                <w:top w:val="none" w:sz="0" w:space="0" w:color="auto"/>
                <w:left w:val="none" w:sz="0" w:space="0" w:color="auto"/>
                <w:bottom w:val="none" w:sz="0" w:space="0" w:color="auto"/>
                <w:right w:val="none" w:sz="0" w:space="0" w:color="auto"/>
              </w:divBdr>
              <w:divsChild>
                <w:div w:id="209023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5053">
      <w:bodyDiv w:val="1"/>
      <w:marLeft w:val="0"/>
      <w:marRight w:val="0"/>
      <w:marTop w:val="0"/>
      <w:marBottom w:val="0"/>
      <w:divBdr>
        <w:top w:val="none" w:sz="0" w:space="0" w:color="auto"/>
        <w:left w:val="none" w:sz="0" w:space="0" w:color="auto"/>
        <w:bottom w:val="none" w:sz="0" w:space="0" w:color="auto"/>
        <w:right w:val="none" w:sz="0" w:space="0" w:color="auto"/>
      </w:divBdr>
      <w:divsChild>
        <w:div w:id="230165174">
          <w:marLeft w:val="0"/>
          <w:marRight w:val="0"/>
          <w:marTop w:val="0"/>
          <w:marBottom w:val="0"/>
          <w:divBdr>
            <w:top w:val="none" w:sz="0" w:space="0" w:color="auto"/>
            <w:left w:val="none" w:sz="0" w:space="0" w:color="auto"/>
            <w:bottom w:val="none" w:sz="0" w:space="0" w:color="auto"/>
            <w:right w:val="none" w:sz="0" w:space="0" w:color="auto"/>
          </w:divBdr>
          <w:divsChild>
            <w:div w:id="336035812">
              <w:marLeft w:val="0"/>
              <w:marRight w:val="0"/>
              <w:marTop w:val="0"/>
              <w:marBottom w:val="0"/>
              <w:divBdr>
                <w:top w:val="none" w:sz="0" w:space="0" w:color="auto"/>
                <w:left w:val="none" w:sz="0" w:space="0" w:color="auto"/>
                <w:bottom w:val="none" w:sz="0" w:space="0" w:color="auto"/>
                <w:right w:val="none" w:sz="0" w:space="0" w:color="auto"/>
              </w:divBdr>
              <w:divsChild>
                <w:div w:id="67845892">
                  <w:marLeft w:val="0"/>
                  <w:marRight w:val="0"/>
                  <w:marTop w:val="0"/>
                  <w:marBottom w:val="0"/>
                  <w:divBdr>
                    <w:top w:val="none" w:sz="0" w:space="0" w:color="auto"/>
                    <w:left w:val="none" w:sz="0" w:space="0" w:color="auto"/>
                    <w:bottom w:val="none" w:sz="0" w:space="0" w:color="auto"/>
                    <w:right w:val="none" w:sz="0" w:space="0" w:color="auto"/>
                  </w:divBdr>
                  <w:divsChild>
                    <w:div w:id="1778409515">
                      <w:marLeft w:val="0"/>
                      <w:marRight w:val="0"/>
                      <w:marTop w:val="0"/>
                      <w:marBottom w:val="0"/>
                      <w:divBdr>
                        <w:top w:val="none" w:sz="0" w:space="0" w:color="auto"/>
                        <w:left w:val="none" w:sz="0" w:space="0" w:color="auto"/>
                        <w:bottom w:val="none" w:sz="0" w:space="0" w:color="auto"/>
                        <w:right w:val="none" w:sz="0" w:space="0" w:color="auto"/>
                      </w:divBdr>
                      <w:divsChild>
                        <w:div w:id="1115831453">
                          <w:marLeft w:val="0"/>
                          <w:marRight w:val="0"/>
                          <w:marTop w:val="0"/>
                          <w:marBottom w:val="0"/>
                          <w:divBdr>
                            <w:top w:val="none" w:sz="0" w:space="0" w:color="auto"/>
                            <w:left w:val="none" w:sz="0" w:space="0" w:color="auto"/>
                            <w:bottom w:val="none" w:sz="0" w:space="0" w:color="auto"/>
                            <w:right w:val="none" w:sz="0" w:space="0" w:color="auto"/>
                          </w:divBdr>
                          <w:divsChild>
                            <w:div w:id="10540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97111">
      <w:bodyDiv w:val="1"/>
      <w:marLeft w:val="0"/>
      <w:marRight w:val="0"/>
      <w:marTop w:val="0"/>
      <w:marBottom w:val="0"/>
      <w:divBdr>
        <w:top w:val="none" w:sz="0" w:space="0" w:color="auto"/>
        <w:left w:val="none" w:sz="0" w:space="0" w:color="auto"/>
        <w:bottom w:val="none" w:sz="0" w:space="0" w:color="auto"/>
        <w:right w:val="none" w:sz="0" w:space="0" w:color="auto"/>
      </w:divBdr>
      <w:divsChild>
        <w:div w:id="2020691610">
          <w:marLeft w:val="0"/>
          <w:marRight w:val="0"/>
          <w:marTop w:val="0"/>
          <w:marBottom w:val="0"/>
          <w:divBdr>
            <w:top w:val="none" w:sz="0" w:space="0" w:color="auto"/>
            <w:left w:val="none" w:sz="0" w:space="0" w:color="auto"/>
            <w:bottom w:val="none" w:sz="0" w:space="0" w:color="auto"/>
            <w:right w:val="none" w:sz="0" w:space="0" w:color="auto"/>
          </w:divBdr>
          <w:divsChild>
            <w:div w:id="1003164263">
              <w:marLeft w:val="0"/>
              <w:marRight w:val="0"/>
              <w:marTop w:val="0"/>
              <w:marBottom w:val="0"/>
              <w:divBdr>
                <w:top w:val="none" w:sz="0" w:space="0" w:color="auto"/>
                <w:left w:val="none" w:sz="0" w:space="0" w:color="auto"/>
                <w:bottom w:val="none" w:sz="0" w:space="0" w:color="auto"/>
                <w:right w:val="none" w:sz="0" w:space="0" w:color="auto"/>
              </w:divBdr>
              <w:divsChild>
                <w:div w:id="91883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932410">
      <w:bodyDiv w:val="1"/>
      <w:marLeft w:val="0"/>
      <w:marRight w:val="0"/>
      <w:marTop w:val="0"/>
      <w:marBottom w:val="0"/>
      <w:divBdr>
        <w:top w:val="none" w:sz="0" w:space="0" w:color="auto"/>
        <w:left w:val="none" w:sz="0" w:space="0" w:color="auto"/>
        <w:bottom w:val="none" w:sz="0" w:space="0" w:color="auto"/>
        <w:right w:val="none" w:sz="0" w:space="0" w:color="auto"/>
      </w:divBdr>
      <w:divsChild>
        <w:div w:id="1076246921">
          <w:marLeft w:val="0"/>
          <w:marRight w:val="0"/>
          <w:marTop w:val="0"/>
          <w:marBottom w:val="0"/>
          <w:divBdr>
            <w:top w:val="none" w:sz="0" w:space="0" w:color="auto"/>
            <w:left w:val="none" w:sz="0" w:space="0" w:color="auto"/>
            <w:bottom w:val="none" w:sz="0" w:space="0" w:color="auto"/>
            <w:right w:val="none" w:sz="0" w:space="0" w:color="auto"/>
          </w:divBdr>
          <w:divsChild>
            <w:div w:id="2025086147">
              <w:marLeft w:val="0"/>
              <w:marRight w:val="0"/>
              <w:marTop w:val="0"/>
              <w:marBottom w:val="0"/>
              <w:divBdr>
                <w:top w:val="none" w:sz="0" w:space="0" w:color="auto"/>
                <w:left w:val="none" w:sz="0" w:space="0" w:color="auto"/>
                <w:bottom w:val="none" w:sz="0" w:space="0" w:color="auto"/>
                <w:right w:val="none" w:sz="0" w:space="0" w:color="auto"/>
              </w:divBdr>
              <w:divsChild>
                <w:div w:id="181653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275215">
      <w:bodyDiv w:val="1"/>
      <w:marLeft w:val="0"/>
      <w:marRight w:val="0"/>
      <w:marTop w:val="0"/>
      <w:marBottom w:val="0"/>
      <w:divBdr>
        <w:top w:val="none" w:sz="0" w:space="0" w:color="auto"/>
        <w:left w:val="none" w:sz="0" w:space="0" w:color="auto"/>
        <w:bottom w:val="none" w:sz="0" w:space="0" w:color="auto"/>
        <w:right w:val="none" w:sz="0" w:space="0" w:color="auto"/>
      </w:divBdr>
      <w:divsChild>
        <w:div w:id="448087368">
          <w:marLeft w:val="0"/>
          <w:marRight w:val="0"/>
          <w:marTop w:val="300"/>
          <w:marBottom w:val="0"/>
          <w:divBdr>
            <w:top w:val="none" w:sz="0" w:space="0" w:color="auto"/>
            <w:left w:val="none" w:sz="0" w:space="0" w:color="auto"/>
            <w:bottom w:val="none" w:sz="0" w:space="0" w:color="auto"/>
            <w:right w:val="none" w:sz="0" w:space="0" w:color="auto"/>
          </w:divBdr>
          <w:divsChild>
            <w:div w:id="727461094">
              <w:marLeft w:val="0"/>
              <w:marRight w:val="0"/>
              <w:marTop w:val="0"/>
              <w:marBottom w:val="0"/>
              <w:divBdr>
                <w:top w:val="none" w:sz="0" w:space="0" w:color="auto"/>
                <w:left w:val="none" w:sz="0" w:space="0" w:color="auto"/>
                <w:bottom w:val="none" w:sz="0" w:space="0" w:color="auto"/>
                <w:right w:val="none" w:sz="0" w:space="0" w:color="auto"/>
              </w:divBdr>
              <w:divsChild>
                <w:div w:id="1523857923">
                  <w:marLeft w:val="0"/>
                  <w:marRight w:val="0"/>
                  <w:marTop w:val="0"/>
                  <w:marBottom w:val="0"/>
                  <w:divBdr>
                    <w:top w:val="none" w:sz="0" w:space="0" w:color="auto"/>
                    <w:left w:val="none" w:sz="0" w:space="0" w:color="auto"/>
                    <w:bottom w:val="none" w:sz="0" w:space="0" w:color="auto"/>
                    <w:right w:val="none" w:sz="0" w:space="0" w:color="auto"/>
                  </w:divBdr>
                  <w:divsChild>
                    <w:div w:id="1512067981">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714582">
      <w:bodyDiv w:val="1"/>
      <w:marLeft w:val="0"/>
      <w:marRight w:val="0"/>
      <w:marTop w:val="0"/>
      <w:marBottom w:val="0"/>
      <w:divBdr>
        <w:top w:val="none" w:sz="0" w:space="0" w:color="auto"/>
        <w:left w:val="none" w:sz="0" w:space="0" w:color="auto"/>
        <w:bottom w:val="none" w:sz="0" w:space="0" w:color="auto"/>
        <w:right w:val="none" w:sz="0" w:space="0" w:color="auto"/>
      </w:divBdr>
      <w:divsChild>
        <w:div w:id="1113788763">
          <w:marLeft w:val="0"/>
          <w:marRight w:val="0"/>
          <w:marTop w:val="0"/>
          <w:marBottom w:val="0"/>
          <w:divBdr>
            <w:top w:val="none" w:sz="0" w:space="0" w:color="auto"/>
            <w:left w:val="none" w:sz="0" w:space="0" w:color="auto"/>
            <w:bottom w:val="none" w:sz="0" w:space="0" w:color="auto"/>
            <w:right w:val="none" w:sz="0" w:space="0" w:color="auto"/>
          </w:divBdr>
          <w:divsChild>
            <w:div w:id="2142190474">
              <w:marLeft w:val="0"/>
              <w:marRight w:val="0"/>
              <w:marTop w:val="0"/>
              <w:marBottom w:val="0"/>
              <w:divBdr>
                <w:top w:val="none" w:sz="0" w:space="0" w:color="auto"/>
                <w:left w:val="none" w:sz="0" w:space="0" w:color="auto"/>
                <w:bottom w:val="none" w:sz="0" w:space="0" w:color="auto"/>
                <w:right w:val="none" w:sz="0" w:space="0" w:color="auto"/>
              </w:divBdr>
              <w:divsChild>
                <w:div w:id="1618751261">
                  <w:marLeft w:val="0"/>
                  <w:marRight w:val="0"/>
                  <w:marTop w:val="0"/>
                  <w:marBottom w:val="0"/>
                  <w:divBdr>
                    <w:top w:val="none" w:sz="0" w:space="0" w:color="auto"/>
                    <w:left w:val="none" w:sz="0" w:space="0" w:color="auto"/>
                    <w:bottom w:val="none" w:sz="0" w:space="0" w:color="auto"/>
                    <w:right w:val="none" w:sz="0" w:space="0" w:color="auto"/>
                  </w:divBdr>
                  <w:divsChild>
                    <w:div w:id="804464962">
                      <w:marLeft w:val="0"/>
                      <w:marRight w:val="0"/>
                      <w:marTop w:val="0"/>
                      <w:marBottom w:val="0"/>
                      <w:divBdr>
                        <w:top w:val="none" w:sz="0" w:space="0" w:color="auto"/>
                        <w:left w:val="none" w:sz="0" w:space="0" w:color="auto"/>
                        <w:bottom w:val="none" w:sz="0" w:space="0" w:color="auto"/>
                        <w:right w:val="none" w:sz="0" w:space="0" w:color="auto"/>
                      </w:divBdr>
                      <w:divsChild>
                        <w:div w:id="1181772551">
                          <w:marLeft w:val="0"/>
                          <w:marRight w:val="0"/>
                          <w:marTop w:val="0"/>
                          <w:marBottom w:val="0"/>
                          <w:divBdr>
                            <w:top w:val="none" w:sz="0" w:space="0" w:color="auto"/>
                            <w:left w:val="none" w:sz="0" w:space="0" w:color="auto"/>
                            <w:bottom w:val="none" w:sz="0" w:space="0" w:color="auto"/>
                            <w:right w:val="none" w:sz="0" w:space="0" w:color="auto"/>
                          </w:divBdr>
                          <w:divsChild>
                            <w:div w:id="2035184893">
                              <w:marLeft w:val="0"/>
                              <w:marRight w:val="0"/>
                              <w:marTop w:val="0"/>
                              <w:marBottom w:val="0"/>
                              <w:divBdr>
                                <w:top w:val="none" w:sz="0" w:space="0" w:color="auto"/>
                                <w:left w:val="none" w:sz="0" w:space="0" w:color="auto"/>
                                <w:bottom w:val="none" w:sz="0" w:space="0" w:color="auto"/>
                                <w:right w:val="none" w:sz="0" w:space="0" w:color="auto"/>
                              </w:divBdr>
                              <w:divsChild>
                                <w:div w:id="1793403750">
                                  <w:marLeft w:val="0"/>
                                  <w:marRight w:val="0"/>
                                  <w:marTop w:val="0"/>
                                  <w:marBottom w:val="0"/>
                                  <w:divBdr>
                                    <w:top w:val="none" w:sz="0" w:space="0" w:color="auto"/>
                                    <w:left w:val="none" w:sz="0" w:space="0" w:color="auto"/>
                                    <w:bottom w:val="none" w:sz="0" w:space="0" w:color="auto"/>
                                    <w:right w:val="none" w:sz="0" w:space="0" w:color="auto"/>
                                  </w:divBdr>
                                  <w:divsChild>
                                    <w:div w:id="26931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10975">
                          <w:marLeft w:val="0"/>
                          <w:marRight w:val="0"/>
                          <w:marTop w:val="0"/>
                          <w:marBottom w:val="0"/>
                          <w:divBdr>
                            <w:top w:val="none" w:sz="0" w:space="0" w:color="auto"/>
                            <w:left w:val="none" w:sz="0" w:space="0" w:color="auto"/>
                            <w:bottom w:val="none" w:sz="0" w:space="0" w:color="auto"/>
                            <w:right w:val="none" w:sz="0" w:space="0" w:color="auto"/>
                          </w:divBdr>
                        </w:div>
                        <w:div w:id="393895397">
                          <w:marLeft w:val="0"/>
                          <w:marRight w:val="0"/>
                          <w:marTop w:val="0"/>
                          <w:marBottom w:val="0"/>
                          <w:divBdr>
                            <w:top w:val="none" w:sz="0" w:space="0" w:color="auto"/>
                            <w:left w:val="none" w:sz="0" w:space="0" w:color="auto"/>
                            <w:bottom w:val="none" w:sz="0" w:space="0" w:color="auto"/>
                            <w:right w:val="none" w:sz="0" w:space="0" w:color="auto"/>
                          </w:divBdr>
                        </w:div>
                        <w:div w:id="973829174">
                          <w:marLeft w:val="0"/>
                          <w:marRight w:val="0"/>
                          <w:marTop w:val="0"/>
                          <w:marBottom w:val="0"/>
                          <w:divBdr>
                            <w:top w:val="none" w:sz="0" w:space="0" w:color="auto"/>
                            <w:left w:val="none" w:sz="0" w:space="0" w:color="auto"/>
                            <w:bottom w:val="none" w:sz="0" w:space="0" w:color="auto"/>
                            <w:right w:val="none" w:sz="0" w:space="0" w:color="auto"/>
                          </w:divBdr>
                        </w:div>
                        <w:div w:id="1862207662">
                          <w:marLeft w:val="0"/>
                          <w:marRight w:val="0"/>
                          <w:marTop w:val="0"/>
                          <w:marBottom w:val="0"/>
                          <w:divBdr>
                            <w:top w:val="none" w:sz="0" w:space="0" w:color="auto"/>
                            <w:left w:val="none" w:sz="0" w:space="0" w:color="auto"/>
                            <w:bottom w:val="none" w:sz="0" w:space="0" w:color="auto"/>
                            <w:right w:val="none" w:sz="0" w:space="0" w:color="auto"/>
                          </w:divBdr>
                        </w:div>
                        <w:div w:id="2083676336">
                          <w:marLeft w:val="0"/>
                          <w:marRight w:val="0"/>
                          <w:marTop w:val="0"/>
                          <w:marBottom w:val="0"/>
                          <w:divBdr>
                            <w:top w:val="none" w:sz="0" w:space="0" w:color="auto"/>
                            <w:left w:val="none" w:sz="0" w:space="0" w:color="auto"/>
                            <w:bottom w:val="none" w:sz="0" w:space="0" w:color="auto"/>
                            <w:right w:val="none" w:sz="0" w:space="0" w:color="auto"/>
                          </w:divBdr>
                        </w:div>
                        <w:div w:id="1850750960">
                          <w:marLeft w:val="0"/>
                          <w:marRight w:val="0"/>
                          <w:marTop w:val="0"/>
                          <w:marBottom w:val="0"/>
                          <w:divBdr>
                            <w:top w:val="none" w:sz="0" w:space="0" w:color="auto"/>
                            <w:left w:val="none" w:sz="0" w:space="0" w:color="auto"/>
                            <w:bottom w:val="none" w:sz="0" w:space="0" w:color="auto"/>
                            <w:right w:val="none" w:sz="0" w:space="0" w:color="auto"/>
                          </w:divBdr>
                        </w:div>
                        <w:div w:id="688222557">
                          <w:marLeft w:val="0"/>
                          <w:marRight w:val="0"/>
                          <w:marTop w:val="0"/>
                          <w:marBottom w:val="0"/>
                          <w:divBdr>
                            <w:top w:val="none" w:sz="0" w:space="0" w:color="auto"/>
                            <w:left w:val="none" w:sz="0" w:space="0" w:color="auto"/>
                            <w:bottom w:val="none" w:sz="0" w:space="0" w:color="auto"/>
                            <w:right w:val="none" w:sz="0" w:space="0" w:color="auto"/>
                          </w:divBdr>
                          <w:divsChild>
                            <w:div w:id="4981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364985">
      <w:bodyDiv w:val="1"/>
      <w:marLeft w:val="0"/>
      <w:marRight w:val="0"/>
      <w:marTop w:val="0"/>
      <w:marBottom w:val="0"/>
      <w:divBdr>
        <w:top w:val="none" w:sz="0" w:space="0" w:color="auto"/>
        <w:left w:val="none" w:sz="0" w:space="0" w:color="auto"/>
        <w:bottom w:val="none" w:sz="0" w:space="0" w:color="auto"/>
        <w:right w:val="none" w:sz="0" w:space="0" w:color="auto"/>
      </w:divBdr>
      <w:divsChild>
        <w:div w:id="806975910">
          <w:marLeft w:val="0"/>
          <w:marRight w:val="0"/>
          <w:marTop w:val="300"/>
          <w:marBottom w:val="0"/>
          <w:divBdr>
            <w:top w:val="none" w:sz="0" w:space="0" w:color="auto"/>
            <w:left w:val="none" w:sz="0" w:space="0" w:color="auto"/>
            <w:bottom w:val="none" w:sz="0" w:space="0" w:color="auto"/>
            <w:right w:val="none" w:sz="0" w:space="0" w:color="auto"/>
          </w:divBdr>
          <w:divsChild>
            <w:div w:id="602806221">
              <w:marLeft w:val="0"/>
              <w:marRight w:val="0"/>
              <w:marTop w:val="0"/>
              <w:marBottom w:val="0"/>
              <w:divBdr>
                <w:top w:val="none" w:sz="0" w:space="0" w:color="auto"/>
                <w:left w:val="none" w:sz="0" w:space="0" w:color="auto"/>
                <w:bottom w:val="none" w:sz="0" w:space="0" w:color="auto"/>
                <w:right w:val="none" w:sz="0" w:space="0" w:color="auto"/>
              </w:divBdr>
              <w:divsChild>
                <w:div w:id="493566721">
                  <w:marLeft w:val="0"/>
                  <w:marRight w:val="0"/>
                  <w:marTop w:val="0"/>
                  <w:marBottom w:val="0"/>
                  <w:divBdr>
                    <w:top w:val="none" w:sz="0" w:space="0" w:color="auto"/>
                    <w:left w:val="none" w:sz="0" w:space="0" w:color="auto"/>
                    <w:bottom w:val="none" w:sz="0" w:space="0" w:color="auto"/>
                    <w:right w:val="none" w:sz="0" w:space="0" w:color="auto"/>
                  </w:divBdr>
                  <w:divsChild>
                    <w:div w:id="277420271">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r.wikipedia.org/wiki/Chatu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2</Pages>
  <Words>674</Words>
  <Characters>3713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dc:creator>
  <cp:keywords/>
  <dc:description/>
  <cp:lastModifiedBy>Moi</cp:lastModifiedBy>
  <cp:revision>24</cp:revision>
  <dcterms:created xsi:type="dcterms:W3CDTF">2016-11-12T11:28:00Z</dcterms:created>
  <dcterms:modified xsi:type="dcterms:W3CDTF">2016-11-14T16:25:00Z</dcterms:modified>
</cp:coreProperties>
</file>